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93"/>
      </w:tblGrid>
      <w:tr>
        <w:trPr>
          <w:trHeight w:val="680"/>
        </w:trPr>
        <w:tc>
          <w:tcPr>
            <w:tcW w:w="9062" w:type="dxa"/>
            <w:gridSpan w:val="2"/>
            <w:shd w:val="clear" w:color="auto" w:fill="9B2423"/>
            <w:vAlign w:val="center"/>
          </w:tcPr>
          <w:p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40"/>
              </w:rPr>
              <w:t>F E U E R W E H R P L A N</w:t>
            </w:r>
          </w:p>
        </w:tc>
      </w:tr>
      <w:tr>
        <w:trPr>
          <w:trHeight w:val="283"/>
        </w:trPr>
        <w:tc>
          <w:tcPr>
            <w:tcW w:w="9062" w:type="dxa"/>
            <w:gridSpan w:val="2"/>
            <w:vAlign w:val="center"/>
          </w:tcPr>
          <w:p/>
        </w:tc>
      </w:tr>
      <w:tr>
        <w:trPr>
          <w:trHeight w:val="454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Allgemeine Gebäudedaten</w:t>
            </w:r>
          </w:p>
        </w:tc>
      </w:tr>
      <w:tr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Objektnummer: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1234</w:t>
            </w:r>
          </w:p>
        </w:tc>
      </w:tr>
      <w:tr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Bezeichnung, Firmenname: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Musterproduktionen, Fa. Mustertür</w:t>
            </w:r>
          </w:p>
        </w:tc>
      </w:tr>
      <w:tr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Straße, Hausnummer: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Musterstraße 12</w:t>
            </w:r>
          </w:p>
        </w:tc>
      </w:tr>
      <w:tr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Postleitzahl, Ort: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12345, Musterhausen</w:t>
            </w:r>
          </w:p>
        </w:tc>
      </w:tr>
      <w:tr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Telefon, Fax: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0621 123000</w:t>
            </w:r>
          </w:p>
        </w:tc>
      </w:tr>
      <w:tr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Anfahrtsadresse: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</w:rPr>
            </w:pPr>
            <w:r>
              <w:rPr>
                <w:i/>
                <w:color w:val="00B050"/>
              </w:rPr>
              <w:t>nur wenn abweichend von Objektadresse (oben)</w:t>
            </w:r>
          </w:p>
        </w:tc>
      </w:tr>
      <w:tr>
        <w:trPr>
          <w:trHeight w:val="170"/>
        </w:trPr>
        <w:tc>
          <w:tcPr>
            <w:tcW w:w="9062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rPr>
                <w:sz w:val="16"/>
              </w:rPr>
            </w:pPr>
          </w:p>
        </w:tc>
      </w:tr>
      <w:tr>
        <w:trPr>
          <w:trHeight w:val="454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r>
              <w:rPr>
                <w:b/>
              </w:rPr>
              <w:t>Nutzung</w:t>
            </w:r>
          </w:p>
        </w:tc>
      </w:tr>
      <w:tr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</w:rPr>
            </w:pPr>
            <w:r>
              <w:rPr>
                <w:i/>
                <w:color w:val="00B050"/>
              </w:rPr>
              <w:t>Bspw.: Büro- und Verwaltung oder Forschung mit Laborbereich oder Müllverbrennungsanlage o.ä.</w:t>
            </w:r>
          </w:p>
        </w:tc>
      </w:tr>
    </w:tbl>
    <w:p>
      <w:pPr>
        <w:rPr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1701"/>
        <w:gridCol w:w="1832"/>
      </w:tblGrid>
      <w:tr>
        <w:trPr>
          <w:trHeight w:val="454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Ansprechpartner im Einsatzfall</w:t>
            </w:r>
          </w:p>
        </w:tc>
      </w:tr>
      <w:tr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Telefon dienstlich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Telefon privat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Mobiltelefon</w:t>
            </w:r>
          </w:p>
        </w:tc>
      </w:tr>
      <w:tr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Geschäftsführer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0621 12345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0621 89101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0151 78910112</w:t>
            </w:r>
          </w:p>
        </w:tc>
      </w:tr>
      <w:tr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Technischer Betriebsleiter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0621 56789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0621 45687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0151 12345691</w:t>
            </w:r>
          </w:p>
        </w:tc>
      </w:tr>
      <w:tr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Brandschutzbeauftragter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0621 34567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0621 12435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0151 45678978</w:t>
            </w:r>
          </w:p>
        </w:tc>
      </w:tr>
      <w:tr>
        <w:trPr>
          <w:trHeight w:val="283"/>
        </w:trPr>
        <w:tc>
          <w:tcPr>
            <w:tcW w:w="9062" w:type="dxa"/>
            <w:gridSpan w:val="4"/>
            <w:tcBorders>
              <w:top w:val="single" w:sz="4" w:space="0" w:color="auto"/>
            </w:tcBorders>
            <w:vAlign w:val="center"/>
          </w:tcPr>
          <w:p>
            <w:pPr>
              <w:rPr>
                <w:i/>
              </w:rPr>
            </w:pPr>
            <w:r>
              <w:rPr>
                <w:i/>
                <w:color w:val="00B050"/>
              </w:rPr>
              <w:t>Mindestens drei Ansprechpartner sind aufzuführen, maximal fünf, Reihenfolge nach Priorität</w:t>
            </w:r>
          </w:p>
        </w:tc>
      </w:tr>
    </w:tbl>
    <w:p>
      <w:pPr>
        <w:rPr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>
        <w:trPr>
          <w:trHeight w:val="454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Inhaltsverzeichnis</w:t>
            </w:r>
          </w:p>
        </w:tc>
      </w:tr>
      <w:tr>
        <w:trPr>
          <w:trHeight w:val="164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Allgemeine Objektinformation, zusätzliche textliche Erläuterungen</w:t>
            </w:r>
            <w:r>
              <w:br/>
              <w:t>Umgebungsplan, Übersichtsplan</w:t>
            </w:r>
          </w:p>
          <w:p>
            <w:r>
              <w:t>Geschosspläne</w:t>
            </w:r>
          </w:p>
          <w:p>
            <w:pPr>
              <w:rPr>
                <w:i/>
              </w:rPr>
            </w:pPr>
            <w:r>
              <w:rPr>
                <w:i/>
                <w:color w:val="00B050"/>
              </w:rPr>
              <w:t>Sonderplan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Fach I</w:t>
            </w:r>
            <w:r>
              <w:br/>
            </w:r>
            <w:r>
              <w:br/>
              <w:t>Fach II</w:t>
            </w:r>
            <w:r>
              <w:br/>
              <w:t>Fach III</w:t>
            </w:r>
          </w:p>
          <w:p>
            <w:r>
              <w:t>Fach IV</w:t>
            </w:r>
          </w:p>
          <w:p/>
        </w:tc>
      </w:tr>
    </w:tbl>
    <w:p>
      <w:pPr>
        <w:rPr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76"/>
      </w:tblGrid>
      <w:tr>
        <w:trPr>
          <w:trHeight w:val="454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Aufgestellt nach DIN 14095</w:t>
            </w:r>
          </w:p>
        </w:tc>
      </w:tr>
      <w:tr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Stand Erstellung: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mm/</w:t>
            </w:r>
            <w:proofErr w:type="spellStart"/>
            <w:r>
              <w:t>yyyy</w:t>
            </w:r>
            <w:proofErr w:type="spellEnd"/>
          </w:p>
        </w:tc>
      </w:tr>
      <w:tr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Revisionsstand: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mm/</w:t>
            </w:r>
            <w:proofErr w:type="spellStart"/>
            <w:r>
              <w:t>yyyy</w:t>
            </w:r>
            <w:proofErr w:type="spellEnd"/>
          </w:p>
        </w:tc>
      </w:tr>
      <w:tr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Nächste Prüfung am: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mm/</w:t>
            </w:r>
            <w:proofErr w:type="spellStart"/>
            <w:r>
              <w:t>yyyy</w:t>
            </w:r>
            <w:proofErr w:type="spellEnd"/>
          </w:p>
        </w:tc>
      </w:tr>
    </w:tbl>
    <w:p>
      <w:pPr>
        <w:rPr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76"/>
      </w:tblGrid>
      <w:tr>
        <w:trPr>
          <w:trHeight w:val="454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Verteiler</w:t>
            </w:r>
          </w:p>
        </w:tc>
      </w:tr>
      <w:tr>
        <w:trPr>
          <w:trHeight w:val="9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Auftraggeber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 xml:space="preserve">1 x Hinterlegung an </w:t>
            </w:r>
            <w:proofErr w:type="spellStart"/>
            <w:r>
              <w:rPr>
                <w:i/>
                <w:color w:val="00B050"/>
              </w:rPr>
              <w:t>Brandmelderzentrale</w:t>
            </w:r>
            <w:proofErr w:type="spellEnd"/>
            <w:r>
              <w:rPr>
                <w:i/>
                <w:color w:val="00B050"/>
              </w:rPr>
              <w:br/>
              <w:t>1 x Hausverwaltung</w:t>
            </w:r>
          </w:p>
          <w:p>
            <w:r>
              <w:rPr>
                <w:i/>
                <w:color w:val="00B050"/>
              </w:rPr>
              <w:t>1 x Brandschutzbeauftragter</w:t>
            </w:r>
          </w:p>
        </w:tc>
      </w:tr>
      <w:tr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Feuerwehr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</w:rPr>
            </w:pPr>
            <w:r>
              <w:rPr>
                <w:i/>
                <w:color w:val="00B050"/>
              </w:rPr>
              <w:t>3 x Druck; 1 x digital</w:t>
            </w:r>
          </w:p>
        </w:tc>
      </w:tr>
      <w:tr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Feuerwehrleitstelle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1 x digital</w:t>
            </w:r>
          </w:p>
        </w:tc>
      </w:tr>
    </w:tbl>
    <w:p>
      <w:pPr>
        <w:rPr>
          <w:sz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>
        <w:trPr>
          <w:trHeight w:val="454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lastRenderedPageBreak/>
              <w:t>1. Personalbestand, Nutzerzahl</w:t>
            </w:r>
          </w:p>
        </w:tc>
      </w:tr>
      <w:tr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  <w:color w:val="00B050"/>
              </w:rPr>
            </w:pPr>
            <w:r>
              <w:t xml:space="preserve">Regelbetrieb xxx Mitarbeiter, sowie </w:t>
            </w:r>
            <w:proofErr w:type="spellStart"/>
            <w:r>
              <w:t>yy</w:t>
            </w:r>
            <w:proofErr w:type="spellEnd"/>
            <w:r>
              <w:t xml:space="preserve"> Besucher / Kunden </w:t>
            </w:r>
            <w:r>
              <w:rPr>
                <w:i/>
                <w:color w:val="00B050"/>
              </w:rPr>
              <w:t>(treffende Kurzbeschreibung)</w:t>
            </w:r>
          </w:p>
        </w:tc>
      </w:tr>
    </w:tbl>
    <w:p>
      <w:pPr>
        <w:rPr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76"/>
      </w:tblGrid>
      <w:tr>
        <w:trPr>
          <w:trHeight w:val="454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i/>
              </w:rPr>
            </w:pPr>
            <w:r>
              <w:rPr>
                <w:b/>
              </w:rPr>
              <w:t xml:space="preserve">2. Regelbetriebszeiten </w:t>
            </w:r>
            <w:r>
              <w:rPr>
                <w:i/>
                <w:color w:val="00B050"/>
              </w:rPr>
              <w:t>(Beispiel)</w:t>
            </w:r>
          </w:p>
        </w:tc>
      </w:tr>
      <w:tr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Montag bis Freitag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07:00 Uhr bis 12:00 Uhr</w:t>
            </w:r>
            <w:r>
              <w:br/>
              <w:t>13:00 Uhr bis 17:00 Uhr</w:t>
            </w:r>
          </w:p>
        </w:tc>
      </w:tr>
      <w:tr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Samstag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07:00 Uhr bis 13:00 Uhr</w:t>
            </w:r>
          </w:p>
        </w:tc>
      </w:tr>
      <w:tr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Sonntag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>08:00 Uhr bis 09:00 Uhr</w:t>
            </w:r>
          </w:p>
        </w:tc>
      </w:tr>
    </w:tbl>
    <w:p>
      <w:pPr>
        <w:rPr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>
        <w:trPr>
          <w:trHeight w:val="454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3. Feuerwehrschlüsseldepot</w:t>
            </w:r>
          </w:p>
        </w:tc>
      </w:tr>
      <w:tr>
        <w:trPr>
          <w:trHeight w:val="28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  <w:color w:val="00B050"/>
              </w:rPr>
            </w:pPr>
            <w:r>
              <w:t xml:space="preserve">Lage: Schule, Zugang über Musterstraße (links von Haupteingang) </w:t>
            </w:r>
            <w:r>
              <w:rPr>
                <w:i/>
                <w:color w:val="00B050"/>
              </w:rPr>
              <w:t>(treffende Kurzbeschreibung)</w:t>
            </w:r>
          </w:p>
        </w:tc>
      </w:tr>
    </w:tbl>
    <w:p>
      <w:pPr>
        <w:rPr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>
        <w:trPr>
          <w:trHeight w:val="454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4. Gebäudefunkanlage</w:t>
            </w:r>
          </w:p>
        </w:tc>
      </w:tr>
      <w:tr>
        <w:trPr>
          <w:trHeight w:val="28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  <w:color w:val="00B050"/>
              </w:rPr>
            </w:pPr>
            <w:r>
              <w:t xml:space="preserve">Nicht vorhanden </w:t>
            </w:r>
            <w:r>
              <w:rPr>
                <w:i/>
                <w:color w:val="00B050"/>
              </w:rPr>
              <w:t>(treffende Kurzbeschreibung)</w:t>
            </w:r>
          </w:p>
        </w:tc>
      </w:tr>
    </w:tbl>
    <w:p>
      <w:pPr>
        <w:rPr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>
        <w:trPr>
          <w:trHeight w:val="454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5. Löschwasserversorgung</w:t>
            </w:r>
          </w:p>
        </w:tc>
      </w:tr>
      <w:tr>
        <w:trPr>
          <w:trHeight w:val="454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Abhängige</w:t>
            </w:r>
          </w:p>
        </w:tc>
      </w:tr>
      <w:tr>
        <w:trPr>
          <w:trHeight w:val="28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  <w:color w:val="00B050"/>
              </w:rPr>
            </w:pPr>
            <w:r>
              <w:t>Hydranten: 1x Unterflurhydrant DN 100 Mustergasse, 2x Unterflurhydrant DN 200 Musterstraße</w:t>
            </w:r>
            <w:r>
              <w:br/>
              <w:t xml:space="preserve">1x Überflurhydrant DN 150 Grünfläche am Schulhof </w:t>
            </w:r>
            <w:r>
              <w:rPr>
                <w:i/>
                <w:color w:val="00B050"/>
              </w:rPr>
              <w:t>(treffende Kurzbeschreibung, grundsätzlich alle Hydranten im Umkreis von 150 Metern angeben)</w:t>
            </w:r>
          </w:p>
        </w:tc>
      </w:tr>
      <w:tr>
        <w:trPr>
          <w:trHeight w:val="454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Unabhängige</w:t>
            </w:r>
          </w:p>
        </w:tc>
      </w:tr>
      <w:tr>
        <w:trPr>
          <w:trHeight w:val="28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  <w:color w:val="00B050"/>
              </w:rPr>
            </w:pPr>
            <w:r>
              <w:t xml:space="preserve">Löschwasserbrunnen: 1x Ergiebigkeit 1.600 l/min Grünfläche Schulhof (Sauganschluss A) </w:t>
            </w:r>
            <w:r>
              <w:rPr>
                <w:i/>
                <w:color w:val="00B050"/>
              </w:rPr>
              <w:t>(treffende Kurzbeschreibung)</w:t>
            </w:r>
          </w:p>
        </w:tc>
      </w:tr>
    </w:tbl>
    <w:p>
      <w:pPr>
        <w:rPr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>
        <w:trPr>
          <w:trHeight w:val="454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6. Anlagen / Einrichtungen zur Löschwasserrückhaltung</w:t>
            </w:r>
          </w:p>
        </w:tc>
      </w:tr>
      <w:tr>
        <w:trPr>
          <w:trHeight w:val="28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  <w:color w:val="00B050"/>
              </w:rPr>
            </w:pPr>
            <w:r>
              <w:rPr>
                <w:color w:val="000000" w:themeColor="text1"/>
              </w:rPr>
              <w:t>Nicht vorhanden</w:t>
            </w:r>
            <w:r>
              <w:rPr>
                <w:color w:val="00B050"/>
              </w:rPr>
              <w:t xml:space="preserve"> </w:t>
            </w:r>
            <w:r>
              <w:rPr>
                <w:i/>
                <w:color w:val="00B050"/>
              </w:rPr>
              <w:t>(treffende Kurzbeschreibung, vgl. DIN 14095)</w:t>
            </w:r>
          </w:p>
        </w:tc>
      </w:tr>
    </w:tbl>
    <w:p>
      <w:pPr>
        <w:rPr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>
        <w:trPr>
          <w:trHeight w:val="454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7. Anlagentechnischer Brandschutz</w:t>
            </w:r>
          </w:p>
        </w:tc>
      </w:tr>
      <w:tr>
        <w:trPr>
          <w:trHeight w:val="283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Brandmeldeanlage</w:t>
            </w:r>
          </w:p>
        </w:tc>
      </w:tr>
      <w:tr>
        <w:trPr>
          <w:trHeight w:val="28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 xml:space="preserve"> Technische Brandmeldeanlage, Feuerwehr-Bedienfeld, Feuerwehr-Anzeigetableau im Foyer; Handfeuermelder und automatische Brandmelder flächendeckend (Ausnahme: Garage)</w:t>
            </w:r>
          </w:p>
          <w:p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(treffende Kurzbeschreibung)</w:t>
            </w:r>
          </w:p>
        </w:tc>
      </w:tr>
    </w:tbl>
    <w:p>
      <w:pPr>
        <w:rPr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>
        <w:trPr>
          <w:trHeight w:val="283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Ortsfeste Löscheinrichtungen</w:t>
            </w:r>
          </w:p>
        </w:tc>
      </w:tr>
      <w:tr>
        <w:trPr>
          <w:trHeight w:val="28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 xml:space="preserve"> (treffende Kurzbeschreibung, vgl. DIN 14095)</w:t>
            </w:r>
          </w:p>
        </w:tc>
      </w:tr>
    </w:tbl>
    <w:p>
      <w:pPr>
        <w:rPr>
          <w:sz w:val="16"/>
        </w:rPr>
      </w:pPr>
    </w:p>
    <w:p>
      <w:pPr>
        <w:rPr>
          <w:sz w:val="16"/>
        </w:rPr>
      </w:pPr>
      <w:r>
        <w:rPr>
          <w:sz w:val="16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>
        <w:trPr>
          <w:trHeight w:val="283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lastRenderedPageBreak/>
              <w:t>Rauch- und Wärmeabzugsanlagen</w:t>
            </w:r>
          </w:p>
        </w:tc>
      </w:tr>
      <w:tr>
        <w:trPr>
          <w:trHeight w:val="124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Treppenraum A1</w:t>
            </w:r>
            <w:r>
              <w:rPr>
                <w:color w:val="000000" w:themeColor="text1"/>
              </w:rPr>
              <w:tab/>
              <w:t>automatische Auslösung im Brandfall, manuelle Bedienstelle im EG und DG</w:t>
            </w: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Treppenraum B3</w:t>
            </w:r>
            <w:r>
              <w:rPr>
                <w:color w:val="000000" w:themeColor="text1"/>
              </w:rPr>
              <w:tab/>
              <w:t>manuelle Bedienstelle im EG und 2. OG (RWA-Oberlicht 2. OG)</w:t>
            </w:r>
          </w:p>
          <w:p>
            <w:pPr>
              <w:rPr>
                <w:i/>
                <w:color w:val="00B050"/>
              </w:rPr>
            </w:pPr>
          </w:p>
          <w:p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(vgl. DIN 14095)</w:t>
            </w:r>
          </w:p>
        </w:tc>
      </w:tr>
    </w:tbl>
    <w:p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rPr>
          <w:trHeight w:val="454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8. Hinweise zu Gefährdungspotentialen</w:t>
            </w:r>
          </w:p>
        </w:tc>
      </w:tr>
      <w:tr>
        <w:trPr>
          <w:trHeight w:val="454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Druckgasbehälter</w:t>
            </w:r>
          </w:p>
        </w:tc>
      </w:tr>
      <w:tr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i/>
                <w:color w:val="00B050"/>
              </w:rPr>
            </w:pPr>
            <w:r>
              <w:t>Chemieraum</w:t>
            </w:r>
            <w:r>
              <w:tab/>
              <w:t xml:space="preserve">1 Flasche Propan (30kg) im Vorbereitungsraum 1.234 </w:t>
            </w:r>
            <w:r>
              <w:rPr>
                <w:i/>
                <w:color w:val="00B050"/>
              </w:rPr>
              <w:t>(treffende Kurzbeschreibung)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Sonstige Gefahrstoffe (fest, flüssig, gasförmig)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t xml:space="preserve">5.000 l Diesel, vor Trafohaus auf Nordseite </w:t>
            </w:r>
            <w:r>
              <w:rPr>
                <w:i/>
                <w:color w:val="00B050"/>
              </w:rPr>
              <w:t>(treffende Kurzbeschreibung, vgl. DIN 14095)</w:t>
            </w:r>
          </w:p>
        </w:tc>
      </w:tr>
    </w:tbl>
    <w:p>
      <w:pPr>
        <w:rPr>
          <w:sz w:val="16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>
        <w:trPr>
          <w:trHeight w:val="454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9. Besondere Hinweise zur Energieversorgung</w:t>
            </w:r>
          </w:p>
        </w:tc>
      </w:tr>
      <w:tr>
        <w:trPr>
          <w:trHeight w:val="340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Heizung</w:t>
            </w:r>
          </w:p>
        </w:tc>
      </w:tr>
      <w:tr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i/>
                <w:color w:val="00B050"/>
              </w:rPr>
            </w:pPr>
            <w:r>
              <w:t>Fernwärme im Schulgebäude</w:t>
            </w:r>
            <w:r>
              <w:br/>
              <w:t xml:space="preserve">Ölheizung in Hausmeisterwohnung </w:t>
            </w:r>
            <w:r>
              <w:rPr>
                <w:i/>
                <w:color w:val="00B050"/>
              </w:rPr>
              <w:t>(treffende Kurzbeschreibung, vgl. DIN 14095)</w:t>
            </w:r>
          </w:p>
        </w:tc>
      </w:tr>
      <w:tr>
        <w:trPr>
          <w:trHeight w:val="170"/>
        </w:trPr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b/>
                <w:sz w:val="12"/>
              </w:rPr>
            </w:pPr>
          </w:p>
        </w:tc>
      </w:tr>
      <w:tr>
        <w:trPr>
          <w:trHeight w:val="454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Elektroversorgung</w:t>
            </w:r>
          </w:p>
        </w:tc>
      </w:tr>
      <w:tr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>
            <w:r>
              <w:rPr>
                <w:i/>
                <w:color w:val="00B050"/>
              </w:rPr>
              <w:t>(treffende Kurzbeschreibung, vgl. DIN 14095)</w:t>
            </w:r>
          </w:p>
        </w:tc>
      </w:tr>
      <w:tr>
        <w:trPr>
          <w:trHeight w:val="113"/>
        </w:trPr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b/>
                <w:sz w:val="12"/>
              </w:rPr>
            </w:pPr>
          </w:p>
        </w:tc>
      </w:tr>
      <w:tr>
        <w:trPr>
          <w:trHeight w:val="454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Wasserversorgung</w:t>
            </w:r>
          </w:p>
        </w:tc>
      </w:tr>
      <w:tr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>
            <w:r>
              <w:rPr>
                <w:i/>
                <w:color w:val="00B050"/>
              </w:rPr>
              <w:t>(treffende Kurzbeschreibung, vgl. DIN 14095)</w:t>
            </w:r>
          </w:p>
        </w:tc>
      </w:tr>
      <w:tr>
        <w:trPr>
          <w:trHeight w:val="170"/>
        </w:trPr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i/>
                <w:color w:val="00B050"/>
                <w:sz w:val="12"/>
              </w:rPr>
            </w:pPr>
          </w:p>
        </w:tc>
      </w:tr>
      <w:tr>
        <w:trPr>
          <w:trHeight w:val="340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i/>
                <w:color w:val="00B050"/>
              </w:rPr>
            </w:pPr>
            <w:r>
              <w:rPr>
                <w:b/>
              </w:rPr>
              <w:t>Gasversorgung</w:t>
            </w:r>
          </w:p>
        </w:tc>
      </w:tr>
      <w:tr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(treffende Kurzbeschreibung, vgl. DIN 14095)</w:t>
            </w:r>
          </w:p>
        </w:tc>
      </w:tr>
    </w:tbl>
    <w:p>
      <w:pPr>
        <w:rPr>
          <w:sz w:val="16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>
        <w:trPr>
          <w:trHeight w:val="454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10. Technische Gebäudeausstattung</w:t>
            </w:r>
          </w:p>
        </w:tc>
      </w:tr>
      <w:tr>
        <w:trPr>
          <w:trHeight w:val="340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Aufzüge</w:t>
            </w:r>
          </w:p>
        </w:tc>
      </w:tr>
      <w:tr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(Angabe von Aufzugsart, Nutzlast, Personenanzahl, Lage des Aufzugsmaschinenraums, Besonderheiten, vgl. DIN 14095)</w:t>
            </w:r>
          </w:p>
        </w:tc>
      </w:tr>
      <w:tr>
        <w:trPr>
          <w:trHeight w:val="170"/>
        </w:trPr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b/>
                <w:sz w:val="12"/>
              </w:rPr>
            </w:pPr>
          </w:p>
        </w:tc>
      </w:tr>
      <w:tr>
        <w:trPr>
          <w:trHeight w:val="454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EDV-Anlagen</w:t>
            </w:r>
          </w:p>
        </w:tc>
      </w:tr>
      <w:tr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>
            <w:r>
              <w:rPr>
                <w:i/>
                <w:color w:val="00B050"/>
              </w:rPr>
              <w:t>(treffende Kurzbeschreibung, ggf. Angabe einer Löschanlage, vgl. DIN 14095)</w:t>
            </w:r>
          </w:p>
        </w:tc>
      </w:tr>
      <w:tr>
        <w:trPr>
          <w:trHeight w:val="113"/>
        </w:trPr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b/>
                <w:sz w:val="12"/>
              </w:rPr>
            </w:pPr>
          </w:p>
        </w:tc>
      </w:tr>
      <w:tr>
        <w:trPr>
          <w:trHeight w:val="454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Klima- und Lüftungsanlagen</w:t>
            </w:r>
          </w:p>
        </w:tc>
      </w:tr>
      <w:tr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>
            <w:r>
              <w:rPr>
                <w:i/>
                <w:color w:val="00B050"/>
              </w:rPr>
              <w:t>(Lage Lüftungszentrale, Zugang zur Lüftungszentrale, Anlagenzustand bei Brandalarm, treffende Kurzbeschreibung, vgl. DIN 14095)</w:t>
            </w:r>
          </w:p>
        </w:tc>
      </w:tr>
    </w:tbl>
    <w:p>
      <w:pPr>
        <w:rPr>
          <w:sz w:val="16"/>
        </w:rPr>
      </w:pPr>
    </w:p>
    <w:p>
      <w:pPr>
        <w:rPr>
          <w:sz w:val="16"/>
        </w:rPr>
      </w:pPr>
      <w:r>
        <w:rPr>
          <w:sz w:val="16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>
        <w:trPr>
          <w:trHeight w:val="454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>
            <w:pPr>
              <w:rPr>
                <w:i/>
              </w:rPr>
            </w:pPr>
            <w:r>
              <w:rPr>
                <w:b/>
              </w:rPr>
              <w:lastRenderedPageBreak/>
              <w:t xml:space="preserve">11. Gebäudebeschreibung </w:t>
            </w:r>
            <w:r>
              <w:rPr>
                <w:i/>
                <w:color w:val="00B050"/>
              </w:rPr>
              <w:t>(Beispiel, vgl. DIN 14095)</w:t>
            </w:r>
          </w:p>
        </w:tc>
      </w:tr>
    </w:tbl>
    <w:p>
      <w:pPr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rPr>
          <w:trHeight w:val="283"/>
        </w:trPr>
        <w:tc>
          <w:tcPr>
            <w:tcW w:w="9062" w:type="dxa"/>
            <w:gridSpan w:val="2"/>
            <w:vAlign w:val="center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Bauteil A</w:t>
            </w:r>
          </w:p>
        </w:tc>
      </w:tr>
      <w:tr>
        <w:trPr>
          <w:trHeight w:val="283"/>
        </w:trPr>
        <w:tc>
          <w:tcPr>
            <w:tcW w:w="4531" w:type="dxa"/>
          </w:tcPr>
          <w:p>
            <w:r>
              <w:t>Tragende Bauteile</w:t>
            </w:r>
          </w:p>
        </w:tc>
        <w:tc>
          <w:tcPr>
            <w:tcW w:w="4531" w:type="dxa"/>
          </w:tcPr>
          <w:p>
            <w:r>
              <w:t>Stahlbeton, Mauerwerk</w:t>
            </w:r>
          </w:p>
        </w:tc>
      </w:tr>
      <w:tr>
        <w:trPr>
          <w:trHeight w:val="283"/>
        </w:trPr>
        <w:tc>
          <w:tcPr>
            <w:tcW w:w="4531" w:type="dxa"/>
          </w:tcPr>
          <w:p>
            <w:r>
              <w:t>Trennwände</w:t>
            </w:r>
          </w:p>
        </w:tc>
        <w:tc>
          <w:tcPr>
            <w:tcW w:w="4531" w:type="dxa"/>
          </w:tcPr>
          <w:p>
            <w:r>
              <w:t>Mauerwerk</w:t>
            </w:r>
          </w:p>
        </w:tc>
      </w:tr>
      <w:tr>
        <w:trPr>
          <w:trHeight w:val="283"/>
        </w:trPr>
        <w:tc>
          <w:tcPr>
            <w:tcW w:w="4531" w:type="dxa"/>
          </w:tcPr>
          <w:p>
            <w:r>
              <w:t>Treppen</w:t>
            </w:r>
          </w:p>
        </w:tc>
        <w:tc>
          <w:tcPr>
            <w:tcW w:w="4531" w:type="dxa"/>
          </w:tcPr>
          <w:p>
            <w:r>
              <w:t>Holz, Holzbelag</w:t>
            </w:r>
          </w:p>
        </w:tc>
      </w:tr>
      <w:tr>
        <w:trPr>
          <w:trHeight w:val="283"/>
        </w:trPr>
        <w:tc>
          <w:tcPr>
            <w:tcW w:w="4531" w:type="dxa"/>
          </w:tcPr>
          <w:p>
            <w:r>
              <w:t>Decken</w:t>
            </w:r>
          </w:p>
        </w:tc>
        <w:tc>
          <w:tcPr>
            <w:tcW w:w="4531" w:type="dxa"/>
          </w:tcPr>
          <w:p>
            <w:r>
              <w:t>Stahlbeton</w:t>
            </w:r>
          </w:p>
        </w:tc>
      </w:tr>
      <w:tr>
        <w:trPr>
          <w:trHeight w:val="283"/>
        </w:trPr>
        <w:tc>
          <w:tcPr>
            <w:tcW w:w="4531" w:type="dxa"/>
          </w:tcPr>
          <w:p>
            <w:r>
              <w:t>Dachkonstruktion und Dachaufbau</w:t>
            </w:r>
          </w:p>
        </w:tc>
        <w:tc>
          <w:tcPr>
            <w:tcW w:w="4531" w:type="dxa"/>
          </w:tcPr>
          <w:p>
            <w:r>
              <w:t>Flachdach, geschützte Stahlkonstruktion, Wärmedämmung</w:t>
            </w:r>
          </w:p>
        </w:tc>
      </w:tr>
    </w:tbl>
    <w:p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rPr>
          <w:trHeight w:val="283"/>
        </w:trPr>
        <w:tc>
          <w:tcPr>
            <w:tcW w:w="9062" w:type="dxa"/>
            <w:gridSpan w:val="2"/>
            <w:vAlign w:val="center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Bauteil B</w:t>
            </w:r>
          </w:p>
        </w:tc>
      </w:tr>
      <w:tr>
        <w:trPr>
          <w:trHeight w:val="283"/>
        </w:trPr>
        <w:tc>
          <w:tcPr>
            <w:tcW w:w="4531" w:type="dxa"/>
          </w:tcPr>
          <w:p>
            <w:r>
              <w:t>Tragende Bauteile</w:t>
            </w:r>
          </w:p>
        </w:tc>
        <w:tc>
          <w:tcPr>
            <w:tcW w:w="4531" w:type="dxa"/>
          </w:tcPr>
          <w:p>
            <w:r>
              <w:t>Holzkonstruktion</w:t>
            </w:r>
          </w:p>
        </w:tc>
      </w:tr>
      <w:tr>
        <w:trPr>
          <w:trHeight w:val="283"/>
        </w:trPr>
        <w:tc>
          <w:tcPr>
            <w:tcW w:w="4531" w:type="dxa"/>
          </w:tcPr>
          <w:p>
            <w:r>
              <w:t>Trennwände</w:t>
            </w:r>
          </w:p>
        </w:tc>
        <w:tc>
          <w:tcPr>
            <w:tcW w:w="4531" w:type="dxa"/>
          </w:tcPr>
          <w:p>
            <w:r>
              <w:t>Gipskartonbauweise</w:t>
            </w:r>
          </w:p>
        </w:tc>
      </w:tr>
      <w:tr>
        <w:trPr>
          <w:trHeight w:val="283"/>
        </w:trPr>
        <w:tc>
          <w:tcPr>
            <w:tcW w:w="4531" w:type="dxa"/>
          </w:tcPr>
          <w:p>
            <w:r>
              <w:t>Treppen</w:t>
            </w:r>
          </w:p>
        </w:tc>
        <w:tc>
          <w:tcPr>
            <w:tcW w:w="4531" w:type="dxa"/>
          </w:tcPr>
          <w:p>
            <w:r>
              <w:t>Stahlbeton</w:t>
            </w:r>
          </w:p>
        </w:tc>
      </w:tr>
      <w:tr>
        <w:trPr>
          <w:trHeight w:val="283"/>
        </w:trPr>
        <w:tc>
          <w:tcPr>
            <w:tcW w:w="4531" w:type="dxa"/>
          </w:tcPr>
          <w:p>
            <w:r>
              <w:t>Decken</w:t>
            </w:r>
          </w:p>
        </w:tc>
        <w:tc>
          <w:tcPr>
            <w:tcW w:w="4531" w:type="dxa"/>
          </w:tcPr>
          <w:p>
            <w:r>
              <w:t>Stahlbeton</w:t>
            </w:r>
          </w:p>
        </w:tc>
      </w:tr>
      <w:tr>
        <w:trPr>
          <w:trHeight w:val="283"/>
        </w:trPr>
        <w:tc>
          <w:tcPr>
            <w:tcW w:w="4531" w:type="dxa"/>
          </w:tcPr>
          <w:p>
            <w:r>
              <w:t>Dachkonstruktion und Dachaufbau</w:t>
            </w:r>
          </w:p>
        </w:tc>
        <w:tc>
          <w:tcPr>
            <w:tcW w:w="4531" w:type="dxa"/>
          </w:tcPr>
          <w:p>
            <w:r>
              <w:t>Flachdach, geschützte Stahlkonstruktion, Wärmedämmung</w:t>
            </w:r>
          </w:p>
        </w:tc>
      </w:tr>
    </w:tbl>
    <w:p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>
        <w:trPr>
          <w:trHeight w:val="454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12. sonstige Angaben</w:t>
            </w:r>
          </w:p>
        </w:tc>
      </w:tr>
      <w:tr>
        <w:trPr>
          <w:trHeight w:val="28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  <w:color w:val="00B050"/>
              </w:rPr>
            </w:pPr>
            <w:r>
              <w:rPr>
                <w:color w:val="000000" w:themeColor="text1"/>
              </w:rPr>
              <w:t>keine</w:t>
            </w:r>
            <w:r>
              <w:rPr>
                <w:color w:val="00B050"/>
              </w:rPr>
              <w:t xml:space="preserve"> </w:t>
            </w:r>
            <w:r>
              <w:rPr>
                <w:i/>
                <w:color w:val="00B050"/>
              </w:rPr>
              <w:t>(treffende Kurzbeschreibung, vgl. DIN 14095)</w:t>
            </w:r>
          </w:p>
        </w:tc>
      </w:tr>
    </w:tbl>
    <w:p>
      <w:pPr>
        <w:rPr>
          <w:sz w:val="16"/>
        </w:rPr>
      </w:pPr>
    </w:p>
    <w:p/>
    <w:p/>
    <w:sectPr>
      <w:head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tab/>
    </w:r>
    <w:r>
      <w:tab/>
    </w:r>
  </w:p>
  <w:tbl>
    <w:tblPr>
      <w:tblStyle w:val="Tabellenraster"/>
      <w:tblW w:w="0" w:type="auto"/>
      <w:tblInd w:w="6658" w:type="dxa"/>
      <w:tblLook w:val="04A0" w:firstRow="1" w:lastRow="0" w:firstColumn="1" w:lastColumn="0" w:noHBand="0" w:noVBand="1"/>
    </w:tblPr>
    <w:tblGrid>
      <w:gridCol w:w="2404"/>
    </w:tblGrid>
    <w:tr>
      <w:trPr>
        <w:trHeight w:val="283"/>
      </w:trPr>
      <w:tc>
        <w:tcPr>
          <w:tcW w:w="2404" w:type="dxa"/>
          <w:vAlign w:val="center"/>
        </w:tcPr>
        <w:p>
          <w:pPr>
            <w:pStyle w:val="Kopfzeile"/>
            <w:rPr>
              <w:sz w:val="18"/>
            </w:rPr>
          </w:pPr>
          <w:r>
            <w:rPr>
              <w:sz w:val="18"/>
            </w:rPr>
            <w:t>Seite X von Y</w:t>
          </w:r>
        </w:p>
      </w:tc>
    </w:tr>
    <w:tr>
      <w:trPr>
        <w:trHeight w:val="283"/>
      </w:trPr>
      <w:tc>
        <w:tcPr>
          <w:tcW w:w="2404" w:type="dxa"/>
          <w:vAlign w:val="center"/>
        </w:tcPr>
        <w:p>
          <w:pPr>
            <w:pStyle w:val="Kopfzeile"/>
            <w:rPr>
              <w:sz w:val="18"/>
            </w:rPr>
          </w:pPr>
          <w:r>
            <w:rPr>
              <w:sz w:val="18"/>
            </w:rPr>
            <w:t>Stand: mm/</w:t>
          </w:r>
          <w:proofErr w:type="spellStart"/>
          <w:r>
            <w:rPr>
              <w:sz w:val="18"/>
            </w:rPr>
            <w:t>yyyy</w:t>
          </w:r>
          <w:proofErr w:type="spellEnd"/>
        </w:p>
      </w:tc>
    </w:tr>
    <w:tr>
      <w:trPr>
        <w:trHeight w:val="283"/>
      </w:trPr>
      <w:tc>
        <w:tcPr>
          <w:tcW w:w="2404" w:type="dxa"/>
          <w:vAlign w:val="center"/>
        </w:tcPr>
        <w:p>
          <w:pPr>
            <w:pStyle w:val="Kopfzeile"/>
            <w:rPr>
              <w:sz w:val="18"/>
            </w:rPr>
          </w:pPr>
          <w:r>
            <w:rPr>
              <w:sz w:val="18"/>
            </w:rPr>
            <w:t xml:space="preserve">Objekt-Nr. FLU-30 </w:t>
          </w:r>
          <w:proofErr w:type="spellStart"/>
          <w:r>
            <w:rPr>
              <w:sz w:val="18"/>
            </w:rPr>
            <w:t>xxxx</w:t>
          </w:r>
          <w:proofErr w:type="spellEnd"/>
        </w:p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5121F"/>
    <w:multiLevelType w:val="hybridMultilevel"/>
    <w:tmpl w:val="176E38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E110B"/>
    <w:multiLevelType w:val="hybridMultilevel"/>
    <w:tmpl w:val="A5622C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A81F2-A189-4119-9D25-2A9699C4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StV Ludwigshafen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Seebacher Patrick</dc:creator>
  <cp:keywords/>
  <dc:description/>
  <cp:lastModifiedBy>Loew Isabel</cp:lastModifiedBy>
  <cp:revision>2</cp:revision>
  <cp:lastPrinted>2023-09-20T12:15:00Z</cp:lastPrinted>
  <dcterms:created xsi:type="dcterms:W3CDTF">2024-02-15T13:48:00Z</dcterms:created>
  <dcterms:modified xsi:type="dcterms:W3CDTF">2024-02-15T13:48:00Z</dcterms:modified>
</cp:coreProperties>
</file>